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FB" w:rsidRDefault="00095D5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A3924" w:rsidRPr="007A3924" w:rsidRDefault="00095D51" w:rsidP="007A3924">
      <w:pPr>
        <w:pStyle w:val="12"/>
        <w:keepNext/>
        <w:keepLines/>
        <w:shd w:val="clear" w:color="auto" w:fill="auto"/>
        <w:spacing w:before="0" w:line="240" w:lineRule="auto"/>
        <w:rPr>
          <w:rFonts w:eastAsia="Tahoma"/>
          <w:sz w:val="16"/>
          <w:szCs w:val="16"/>
          <w:lang w:eastAsia="x-none"/>
        </w:rPr>
      </w:pPr>
      <w:r>
        <w:rPr>
          <w:sz w:val="22"/>
        </w:rPr>
        <w:t xml:space="preserve"> </w:t>
      </w: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1985"/>
        <w:gridCol w:w="2410"/>
      </w:tblGrid>
      <w:tr w:rsidR="007A3924" w:rsidRPr="007A3924" w:rsidTr="00EF78AF">
        <w:trPr>
          <w:trHeight w:val="732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bCs/>
                <w:color w:val="auto"/>
                <w:szCs w:val="24"/>
              </w:rPr>
              <w:t>Д</w:t>
            </w:r>
            <w:r w:rsidRPr="007A3924">
              <w:rPr>
                <w:rFonts w:eastAsia="Calibri"/>
                <w:b/>
                <w:color w:val="auto"/>
                <w:szCs w:val="24"/>
              </w:rPr>
              <w:t>епартамент образования</w:t>
            </w:r>
          </w:p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Мэрии г. Грозного</w:t>
            </w:r>
          </w:p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Муниципальное бюджетное общеобразовательное учреждение</w:t>
            </w:r>
          </w:p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«Гимназия №3» г. Грозного</w:t>
            </w:r>
          </w:p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(МБОУ «Гимназия №3» г. Грозного)</w:t>
            </w:r>
          </w:p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ПОЛОЖЕНИЕ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УТВЕРЖДАЮ</w:t>
            </w:r>
          </w:p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Директор</w:t>
            </w:r>
          </w:p>
        </w:tc>
      </w:tr>
      <w:tr w:rsidR="007A3924" w:rsidRPr="007A3924" w:rsidTr="00EF78AF">
        <w:trPr>
          <w:trHeight w:val="292"/>
        </w:trPr>
        <w:tc>
          <w:tcPr>
            <w:tcW w:w="4644" w:type="dxa"/>
            <w:gridSpan w:val="3"/>
            <w:vMerge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i/>
                <w:color w:val="auto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proofErr w:type="spellStart"/>
            <w:r w:rsidRPr="007A3924">
              <w:rPr>
                <w:rFonts w:eastAsia="Calibri"/>
                <w:b/>
                <w:color w:val="auto"/>
                <w:szCs w:val="24"/>
              </w:rPr>
              <w:t>З.Х.Ахмерзаева</w:t>
            </w:r>
            <w:proofErr w:type="spellEnd"/>
          </w:p>
        </w:tc>
      </w:tr>
      <w:tr w:rsidR="007A3924" w:rsidRPr="007A3924" w:rsidTr="00EF78AF">
        <w:trPr>
          <w:trHeight w:val="70"/>
        </w:trPr>
        <w:tc>
          <w:tcPr>
            <w:tcW w:w="4644" w:type="dxa"/>
            <w:gridSpan w:val="3"/>
            <w:vMerge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Дата</w:t>
            </w:r>
          </w:p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i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31.08.2022г.</w:t>
            </w:r>
          </w:p>
        </w:tc>
        <w:tc>
          <w:tcPr>
            <w:tcW w:w="2410" w:type="dxa"/>
            <w:vMerge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  <w:tr w:rsidR="007A3924" w:rsidRPr="007A3924" w:rsidTr="00EF78AF">
        <w:trPr>
          <w:trHeight w:val="276"/>
        </w:trPr>
        <w:tc>
          <w:tcPr>
            <w:tcW w:w="4644" w:type="dxa"/>
            <w:gridSpan w:val="3"/>
            <w:vMerge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  <w:tr w:rsidR="007A3924" w:rsidRPr="007A3924" w:rsidTr="00EF78AF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A3924">
              <w:rPr>
                <w:rFonts w:eastAsia="Calibri"/>
                <w:b/>
                <w:color w:val="auto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A3924" w:rsidRPr="007A3924" w:rsidRDefault="00A958F0" w:rsidP="00A958F0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57/0125</w:t>
            </w:r>
            <w:bookmarkStart w:id="0" w:name="_GoBack"/>
            <w:bookmarkEnd w:id="0"/>
          </w:p>
        </w:tc>
        <w:tc>
          <w:tcPr>
            <w:tcW w:w="709" w:type="dxa"/>
            <w:vMerge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7A3924" w:rsidRPr="007A3924" w:rsidRDefault="007A3924" w:rsidP="007A39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</w:tbl>
    <w:p w:rsidR="007A3924" w:rsidRDefault="007A3924" w:rsidP="007A3924">
      <w:pPr>
        <w:pStyle w:val="1"/>
        <w:ind w:left="0"/>
      </w:pPr>
      <w:r>
        <w:t xml:space="preserve">положение о регламентирующих правилах </w:t>
      </w:r>
    </w:p>
    <w:p w:rsidR="007A3924" w:rsidRDefault="007A3924" w:rsidP="007A3924">
      <w:pPr>
        <w:pStyle w:val="1"/>
        <w:ind w:left="0"/>
      </w:pPr>
      <w:r>
        <w:t>внутреннего распорядка обучающихся,</w:t>
      </w:r>
    </w:p>
    <w:p w:rsidR="007A3924" w:rsidRDefault="007A3924" w:rsidP="007A3924">
      <w:pPr>
        <w:pStyle w:val="1"/>
        <w:ind w:left="0"/>
      </w:pPr>
      <w:r>
        <w:t xml:space="preserve"> режим занятий обучающихся </w:t>
      </w:r>
    </w:p>
    <w:p w:rsidR="007A3924" w:rsidRDefault="007A3924" w:rsidP="007A3924">
      <w:pPr>
        <w:spacing w:after="0" w:line="259" w:lineRule="auto"/>
        <w:ind w:left="0" w:right="0" w:firstLine="0"/>
        <w:jc w:val="left"/>
      </w:pPr>
    </w:p>
    <w:p w:rsidR="006D34FB" w:rsidRDefault="00095D51">
      <w:pPr>
        <w:tabs>
          <w:tab w:val="center" w:pos="4813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</w:p>
    <w:p w:rsidR="006D34FB" w:rsidRDefault="006D34FB">
      <w:pPr>
        <w:spacing w:after="0" w:line="259" w:lineRule="auto"/>
        <w:ind w:left="0" w:right="0" w:firstLine="0"/>
        <w:jc w:val="left"/>
      </w:pPr>
    </w:p>
    <w:p w:rsidR="006D34FB" w:rsidRDefault="006D34FB">
      <w:pPr>
        <w:spacing w:after="0" w:line="259" w:lineRule="auto"/>
        <w:ind w:left="2321" w:right="0" w:firstLine="0"/>
        <w:jc w:val="left"/>
      </w:pPr>
    </w:p>
    <w:p w:rsidR="006D34FB" w:rsidRDefault="00095D51">
      <w:pPr>
        <w:spacing w:after="0" w:line="259" w:lineRule="auto"/>
        <w:ind w:left="108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</w:p>
    <w:p w:rsidR="006D34FB" w:rsidRDefault="00095D51">
      <w:pPr>
        <w:spacing w:after="34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D34FB" w:rsidRDefault="00095D51">
      <w:pPr>
        <w:pStyle w:val="2"/>
        <w:tabs>
          <w:tab w:val="center" w:pos="673"/>
          <w:tab w:val="center" w:pos="2139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Общие положения </w:t>
      </w:r>
    </w:p>
    <w:p w:rsidR="006D34FB" w:rsidRDefault="00095D51">
      <w:pPr>
        <w:ind w:left="-5" w:right="0"/>
      </w:pPr>
      <w:r>
        <w:t>1.1. Настоящее положение разработано в соответствии с частью 2 статьи 30 Федерального закона № 273-ФЗ от 29 декабря 2012 года «Об образовании в Российской Федерации», приказом Министерства просвещения Российской Федерации  № 115 от 22 марта 2021 года «Об у</w:t>
      </w:r>
      <w:r>
        <w:t>тверждении Порядка и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</w:t>
      </w:r>
      <w:r>
        <w:rPr>
          <w:color w:val="FF0000"/>
        </w:rPr>
        <w:t xml:space="preserve"> </w:t>
      </w: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«Об утв</w:t>
      </w:r>
      <w:r>
        <w:t xml:space="preserve">ерждении федерального государственного образовательного стандарта начального общего образования» от 31 мая 2021 года 286; приказом </w:t>
      </w:r>
      <w:proofErr w:type="spellStart"/>
      <w:r>
        <w:t>Минпросвещения</w:t>
      </w:r>
      <w:proofErr w:type="spellEnd"/>
      <w:r>
        <w:t xml:space="preserve"> России «Об утверждении федерального государственного образовательного стандарта начального общего образования»</w:t>
      </w:r>
      <w:r>
        <w:t xml:space="preserve"> от 31 мая 2021 года </w:t>
      </w:r>
    </w:p>
    <w:p w:rsidR="006D34FB" w:rsidRDefault="00095D51">
      <w:pPr>
        <w:ind w:left="-5" w:right="0"/>
      </w:pPr>
      <w:r>
        <w:t>№ 287; постановлением Федеральной службы по надзору в сфере защиты прав потребителей и благополучия человека СП 2.4.3648-20 «Санитарно-эпидемиологические требования к организациям воспитания и обучения, отдыха и оздоровления детей и м</w:t>
      </w:r>
      <w:r>
        <w:t>олодежи», с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</w:t>
      </w:r>
      <w:r>
        <w:t xml:space="preserve"> от 28 января 2021 года № 2 и регламентирует режим занятий </w:t>
      </w:r>
      <w:r w:rsidR="007A3924">
        <w:t>обучающихся в МБОУ «Гимназия № 3</w:t>
      </w:r>
      <w:r>
        <w:t xml:space="preserve">»  г. Грозного (далее – Положение, школа). </w:t>
      </w:r>
    </w:p>
    <w:p w:rsidR="006D34FB" w:rsidRDefault="00095D51">
      <w:pPr>
        <w:ind w:left="-5" w:right="0"/>
      </w:pPr>
      <w:r>
        <w:t>1.2. Настоящее Положение обязательно для исполнения всеми обучающимися школы и их родителями (законными представителями),</w:t>
      </w:r>
      <w:r>
        <w:t xml:space="preserve"> обеспечивающими получение обучающимися общего образования.  </w:t>
      </w:r>
    </w:p>
    <w:p w:rsidR="006D34FB" w:rsidRDefault="00095D51">
      <w:pPr>
        <w:spacing w:after="69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6D34FB" w:rsidRDefault="00095D51">
      <w:pPr>
        <w:pStyle w:val="3"/>
        <w:ind w:left="562"/>
      </w:pPr>
      <w:r>
        <w:lastRenderedPageBreak/>
        <w:t xml:space="preserve">2. Режим образовательного процесса </w:t>
      </w:r>
    </w:p>
    <w:p w:rsidR="006D34FB" w:rsidRDefault="00095D51">
      <w:pPr>
        <w:ind w:left="-5" w:right="0"/>
      </w:pPr>
      <w:r>
        <w:t>2.1. Образовательный процесс в школе осуществляется на основе учебного плана, разрабатываемого школой самостоятельно в соответствии с календарным годовым уч</w:t>
      </w:r>
      <w:r>
        <w:t xml:space="preserve">ебным графиком и регламентируется расписанием занятий, утвержденным приказом директора. </w:t>
      </w:r>
    </w:p>
    <w:p w:rsidR="006D34FB" w:rsidRDefault="00095D51">
      <w:pPr>
        <w:ind w:left="-5" w:right="0"/>
      </w:pPr>
      <w:r>
        <w:t xml:space="preserve"> 2.2. Календарный годовой учебный график отражает сроки начала и окончания учебного года, даты начала и окончания каникул, продолжительность учебной недели, сменность </w:t>
      </w:r>
      <w:r>
        <w:t xml:space="preserve">занятий, продолжительность урока, время начала и окончания уроков, сроки проведения промежуточной аттестации. </w:t>
      </w:r>
    </w:p>
    <w:p w:rsidR="006D34FB" w:rsidRDefault="00095D51">
      <w:pPr>
        <w:ind w:left="-5" w:right="0"/>
      </w:pPr>
      <w:r>
        <w:t>2.3. Учебный год в школе начинается с 1 сентября. Если этот день приходится на выходной день, то в этом случае учебный год начинается в первый, с</w:t>
      </w:r>
      <w:r>
        <w:t xml:space="preserve">ледующий за ним, рабочий день.  </w:t>
      </w:r>
    </w:p>
    <w:p w:rsidR="006D34FB" w:rsidRDefault="00095D51">
      <w:pPr>
        <w:ind w:left="-5" w:right="0"/>
      </w:pPr>
      <w:r>
        <w:t xml:space="preserve">2.4. Продолжительность учебного года для обучающихся уровней начального общего образования составляет не менее 33 учебные недели; основного, среднего общего образования (2-4,5-8,10 классов) составляет не менее 35 недель; в </w:t>
      </w:r>
      <w:r>
        <w:t xml:space="preserve">9,11 классах без учета государственной (итоговой) аттестации - не менее 34 недели.  </w:t>
      </w:r>
    </w:p>
    <w:p w:rsidR="006D34FB" w:rsidRDefault="00095D51">
      <w:pPr>
        <w:ind w:left="-15" w:right="0" w:firstLine="567"/>
      </w:pPr>
      <w:r>
        <w:t xml:space="preserve">2.5. Учебный год составляют учебные периоды: триместры. Количество триместров – 3, модулей-6. </w:t>
      </w:r>
    </w:p>
    <w:p w:rsidR="006D34FB" w:rsidRDefault="00095D51">
      <w:pPr>
        <w:ind w:left="-5" w:right="0"/>
      </w:pPr>
      <w:r>
        <w:t>2.7. Календарный годовой учебный график, определяющий конкретные сроки начал</w:t>
      </w:r>
      <w:r>
        <w:t xml:space="preserve">а и окончания учебных триместров и каникул, разрабатывается и утверждается школой ежегодно в составе основной образовательной программы соответствующего уровня.  </w:t>
      </w:r>
    </w:p>
    <w:p w:rsidR="006D34FB" w:rsidRDefault="00095D51">
      <w:pPr>
        <w:ind w:left="-5" w:right="0"/>
      </w:pPr>
      <w:r>
        <w:t xml:space="preserve">2.8. Обучение в школе ведется: - в 1-11- х классах по 5-ти дневной учебной неделе. </w:t>
      </w:r>
    </w:p>
    <w:p w:rsidR="006D34FB" w:rsidRDefault="00095D51">
      <w:pPr>
        <w:ind w:left="-5" w:right="0"/>
      </w:pPr>
      <w:r>
        <w:t>2.9. Прод</w:t>
      </w:r>
      <w:r>
        <w:t xml:space="preserve">олжительность урока во 2–11-х классах составляет 40 минут. </w:t>
      </w:r>
    </w:p>
    <w:p w:rsidR="006D34FB" w:rsidRDefault="00095D51">
      <w:pPr>
        <w:ind w:left="-5" w:right="0"/>
      </w:pPr>
      <w:r>
        <w:t>2.10. В соответствии с требованиями СанПиН 1.2.3685-21 для облегчения процесса адаптации детей к требованиям общеобразовательного учреждения в 1-х классах применяется ступенчатый метод постепенног</w:t>
      </w:r>
      <w:r>
        <w:t>о наращивания учебной нагрузки: - сентябрь, октябрь - 3 урока по 35 минут каждый; - ноябрь-декабрь – по 4 урока по 35 минут каждый; - январь - май – по 4 урока по 40 минут каждый.  2.11. Учебные занятия в школе начинаются в 8 часов 00 минут – 1 смена; в 13</w:t>
      </w:r>
      <w:r>
        <w:t xml:space="preserve"> часов 40 минут – 2 смена.  </w:t>
      </w:r>
    </w:p>
    <w:p w:rsidR="006D34FB" w:rsidRDefault="00095D51">
      <w:pPr>
        <w:ind w:left="-5" w:right="0"/>
      </w:pPr>
      <w:r>
        <w:t xml:space="preserve">2.12. После каждого урока обучающимся предоставляется перерыв не менее 5 минут. Для организации питания обучающихся в режиме учебных занятий предусмотрена большая перемена, продолжительностью не менее 20 минут. </w:t>
      </w:r>
    </w:p>
    <w:p w:rsidR="006D34FB" w:rsidRDefault="00095D51">
      <w:pPr>
        <w:ind w:left="-5" w:right="0"/>
      </w:pPr>
      <w:r>
        <w:t>2.14. Количеств</w:t>
      </w:r>
      <w:r>
        <w:t>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</w:t>
      </w:r>
      <w:r>
        <w:t xml:space="preserve">ной нагрузки (количество учебных занятий), реализуемая через урочную деятельность, определяется в соответствии с санитарными нормами и правилами. </w:t>
      </w:r>
    </w:p>
    <w:p w:rsidR="006D34FB" w:rsidRDefault="00095D51">
      <w:pPr>
        <w:ind w:left="-5" w:right="0"/>
      </w:pPr>
      <w:r>
        <w:t>2.15. Расписание уроков составляется в соответствии с гигиеническими требованиями к расписанию уроков, с учет</w:t>
      </w:r>
      <w:r>
        <w:t xml:space="preserve">ом дневной и недельной умственной работоспособности обучающихся и шкалой трудности учебных предметов. </w:t>
      </w:r>
    </w:p>
    <w:p w:rsidR="006D34FB" w:rsidRDefault="00095D51">
      <w:pPr>
        <w:ind w:left="-5" w:right="0"/>
      </w:pPr>
      <w:r>
        <w:t>2.16. В школе по желанию и запросам родителей (законных представителей) могут открываться группы продленного дня обучающихся, которые начинают свою работ</w:t>
      </w:r>
      <w:r>
        <w:t xml:space="preserve">у после окончания уроков. Режим работы каждой группы утверждается приказом директора. </w:t>
      </w:r>
    </w:p>
    <w:p w:rsidR="006D34FB" w:rsidRDefault="00095D51">
      <w:pPr>
        <w:spacing w:after="140" w:line="259" w:lineRule="auto"/>
        <w:ind w:left="0" w:right="0" w:firstLine="0"/>
        <w:jc w:val="left"/>
      </w:pPr>
      <w:r>
        <w:lastRenderedPageBreak/>
        <w:t xml:space="preserve"> </w:t>
      </w:r>
    </w:p>
    <w:p w:rsidR="006D34FB" w:rsidRDefault="00095D51">
      <w:pPr>
        <w:pStyle w:val="3"/>
        <w:ind w:left="562"/>
      </w:pPr>
      <w:r>
        <w:rPr>
          <w:sz w:val="28"/>
        </w:rPr>
        <w:t>3.</w:t>
      </w:r>
      <w:r>
        <w:rPr>
          <w:rFonts w:ascii="Arial" w:eastAsia="Arial" w:hAnsi="Arial" w:cs="Arial"/>
          <w:sz w:val="28"/>
        </w:rPr>
        <w:t xml:space="preserve"> </w:t>
      </w:r>
      <w:r>
        <w:t>Режим внеурочной деятельности</w:t>
      </w:r>
      <w:r>
        <w:rPr>
          <w:b w:val="0"/>
        </w:rPr>
        <w:t xml:space="preserve"> </w:t>
      </w:r>
    </w:p>
    <w:p w:rsidR="006D34FB" w:rsidRDefault="00095D51">
      <w:pPr>
        <w:ind w:left="-5" w:right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>Время проведения экскурсий, походов, выходов с детьми на внеклассные мероприятия устанавливается в соответствии с календарно-тем</w:t>
      </w:r>
      <w:r>
        <w:t>атическим планированием учителя и календарным планом воспитательной работы основной образовательной программы соответствующего уровня. Выход за пределы школы разрешается только после издания соответствующего приказа директора школы. Ответственность за жизн</w:t>
      </w:r>
      <w:r>
        <w:t xml:space="preserve">ь и здоровье детей при проведении подобных мероприятий несет учитель, воспитатель, который назначен приказом директора. </w:t>
      </w:r>
    </w:p>
    <w:p w:rsidR="006D34FB" w:rsidRDefault="00095D51">
      <w:pPr>
        <w:ind w:left="-5" w:right="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Работа спортивных секций, кружков, кабинета информатики допускается только по расписанию, утвержденному директором школы. </w:t>
      </w:r>
    </w:p>
    <w:p w:rsidR="006D34FB" w:rsidRDefault="00095D51">
      <w:pPr>
        <w:ind w:left="-5" w:right="0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Факультативные, групповые, индивидуальные занятия, занятия объединений дополнительного образования начинаются через 1 час после окончания уроков. </w:t>
      </w:r>
    </w:p>
    <w:p w:rsidR="006D34FB" w:rsidRDefault="00095D51">
      <w:pPr>
        <w:ind w:left="-5" w:right="0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Часы факультативных, групповых и индивидуальных занятий входят в объем максимально допустимой нагрузки. </w:t>
      </w:r>
    </w:p>
    <w:p w:rsidR="006D34FB" w:rsidRDefault="00095D51">
      <w:pPr>
        <w:ind w:left="-5" w:right="0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При проведении внеурочных занятий продолжительностью более академического часа организуются перемены - 10 минут для отдыха со сменой вида деятельности. </w:t>
      </w:r>
    </w:p>
    <w:p w:rsidR="006D34FB" w:rsidRDefault="00095D51">
      <w:pPr>
        <w:spacing w:after="67" w:line="259" w:lineRule="auto"/>
        <w:ind w:left="567" w:right="0" w:firstLine="0"/>
        <w:jc w:val="left"/>
      </w:pPr>
      <w:r>
        <w:t xml:space="preserve"> </w:t>
      </w:r>
    </w:p>
    <w:p w:rsidR="006D34FB" w:rsidRDefault="00095D51">
      <w:pPr>
        <w:pStyle w:val="1"/>
        <w:spacing w:after="202"/>
        <w:ind w:left="10"/>
      </w:pPr>
      <w:r>
        <w:t xml:space="preserve">      4.Режим двигательной активности обучающихся </w:t>
      </w:r>
    </w:p>
    <w:p w:rsidR="006D34FB" w:rsidRDefault="00095D51">
      <w:pPr>
        <w:spacing w:after="28"/>
        <w:ind w:left="-5" w:right="0"/>
      </w:pPr>
      <w:r>
        <w:t>4.1. Двигательная активность обучающихся пом</w:t>
      </w:r>
      <w:r>
        <w:t xml:space="preserve">имо уроков физической культуры обеспечивается за счет: </w:t>
      </w:r>
    </w:p>
    <w:p w:rsidR="006D34FB" w:rsidRDefault="00095D51" w:rsidP="007A3924">
      <w:pPr>
        <w:pStyle w:val="a3"/>
        <w:numPr>
          <w:ilvl w:val="0"/>
          <w:numId w:val="4"/>
        </w:numPr>
        <w:ind w:right="0"/>
      </w:pPr>
      <w:r>
        <w:t xml:space="preserve">утренней зарядки; </w:t>
      </w:r>
    </w:p>
    <w:p w:rsidR="006D34FB" w:rsidRDefault="00095D51" w:rsidP="007A3924">
      <w:pPr>
        <w:pStyle w:val="a3"/>
        <w:numPr>
          <w:ilvl w:val="0"/>
          <w:numId w:val="4"/>
        </w:numPr>
        <w:ind w:right="0"/>
      </w:pPr>
      <w:r>
        <w:t xml:space="preserve">физкультминуток; </w:t>
      </w:r>
    </w:p>
    <w:p w:rsidR="006D34FB" w:rsidRDefault="00095D51" w:rsidP="007A3924">
      <w:pPr>
        <w:pStyle w:val="a3"/>
        <w:numPr>
          <w:ilvl w:val="0"/>
          <w:numId w:val="4"/>
        </w:numPr>
        <w:ind w:right="0"/>
      </w:pPr>
      <w:r>
        <w:t xml:space="preserve">организованных подвижных игр на переменах; </w:t>
      </w:r>
    </w:p>
    <w:p w:rsidR="006D34FB" w:rsidRDefault="00095D51" w:rsidP="007A3924">
      <w:pPr>
        <w:ind w:left="768" w:right="0" w:firstLine="0"/>
      </w:pPr>
      <w:r>
        <w:t xml:space="preserve">внеклассных </w:t>
      </w:r>
      <w:r>
        <w:tab/>
        <w:t>спортив</w:t>
      </w:r>
      <w:r w:rsidR="007A3924">
        <w:t xml:space="preserve">ных </w:t>
      </w:r>
      <w:r w:rsidR="007A3924">
        <w:tab/>
        <w:t xml:space="preserve">занятий и соревнований, </w:t>
      </w:r>
      <w:r>
        <w:t xml:space="preserve">общешкольных </w:t>
      </w:r>
      <w:r>
        <w:tab/>
        <w:t xml:space="preserve">спортивных </w:t>
      </w:r>
    </w:p>
    <w:p w:rsidR="006D34FB" w:rsidRDefault="00095D51">
      <w:pPr>
        <w:spacing w:after="39"/>
        <w:ind w:left="-5" w:right="0"/>
      </w:pPr>
      <w:r>
        <w:t>м</w:t>
      </w:r>
      <w:r>
        <w:t xml:space="preserve">ероприятий, дней здоровья; </w:t>
      </w:r>
    </w:p>
    <w:p w:rsidR="006D34FB" w:rsidRDefault="00095D51" w:rsidP="007A3924">
      <w:pPr>
        <w:pStyle w:val="a3"/>
        <w:numPr>
          <w:ilvl w:val="0"/>
          <w:numId w:val="5"/>
        </w:numPr>
        <w:ind w:right="0"/>
      </w:pPr>
      <w:r>
        <w:t xml:space="preserve">самостоятельных занятий физической культурой в секциях и клубах. </w:t>
      </w:r>
    </w:p>
    <w:p w:rsidR="006D34FB" w:rsidRDefault="00095D51">
      <w:pPr>
        <w:numPr>
          <w:ilvl w:val="1"/>
          <w:numId w:val="3"/>
        </w:numPr>
        <w:ind w:right="0"/>
      </w:pPr>
      <w:r>
        <w:t>С</w:t>
      </w:r>
      <w:r>
        <w:t>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</w:t>
      </w:r>
      <w:r>
        <w:t xml:space="preserve">ию здоровья и физической подготовленности обучающихся, а также метеоусловиям (если они организованы на открытом воздухе). </w:t>
      </w:r>
    </w:p>
    <w:p w:rsidR="006D34FB" w:rsidRDefault="00095D51">
      <w:pPr>
        <w:numPr>
          <w:ilvl w:val="1"/>
          <w:numId w:val="3"/>
        </w:numPr>
        <w:ind w:right="0"/>
      </w:pPr>
      <w:r>
        <w:t>Распределение обучающихся на основную, подготовительную и специальную группы для участия в физкультурно-оздоровительных и спортивно-м</w:t>
      </w:r>
      <w:r>
        <w:t>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</w:t>
      </w:r>
      <w:r>
        <w:t xml:space="preserve">бучающимися подготовительной и специальной групп физкультурно-оздоровительная работа проводится с учетом заключения врача. </w:t>
      </w:r>
    </w:p>
    <w:p w:rsidR="006D34FB" w:rsidRDefault="00095D51">
      <w:pPr>
        <w:numPr>
          <w:ilvl w:val="1"/>
          <w:numId w:val="3"/>
        </w:numPr>
        <w:ind w:right="0"/>
      </w:pPr>
      <w:r>
        <w:lastRenderedPageBreak/>
        <w:t>Обучающиеся, отнесенные по состоянию здоровья к подготовительной и специальной группам, занимаются физической культурой со снижением</w:t>
      </w:r>
      <w:r>
        <w:t xml:space="preserve"> физической нагрузки в школе, или на базе специализированных учреждений здравоохранения. </w:t>
      </w:r>
    </w:p>
    <w:p w:rsidR="006D34FB" w:rsidRDefault="00095D51">
      <w:pPr>
        <w:spacing w:after="72" w:line="259" w:lineRule="auto"/>
        <w:ind w:left="567" w:right="0" w:firstLine="0"/>
        <w:jc w:val="left"/>
      </w:pPr>
      <w:r>
        <w:t xml:space="preserve"> </w:t>
      </w:r>
    </w:p>
    <w:p w:rsidR="006D34FB" w:rsidRDefault="00095D51">
      <w:pPr>
        <w:spacing w:after="16" w:line="259" w:lineRule="auto"/>
        <w:ind w:left="557" w:right="0" w:firstLine="0"/>
        <w:jc w:val="center"/>
      </w:pPr>
      <w:r>
        <w:rPr>
          <w:b/>
        </w:rPr>
        <w:t xml:space="preserve">5. Режим трудовых занятий обучающихся </w:t>
      </w:r>
    </w:p>
    <w:p w:rsidR="006D34FB" w:rsidRDefault="00095D51">
      <w:pPr>
        <w:spacing w:after="14" w:line="259" w:lineRule="auto"/>
        <w:ind w:left="624" w:right="0" w:firstLine="0"/>
        <w:jc w:val="center"/>
      </w:pPr>
      <w:r>
        <w:rPr>
          <w:b/>
        </w:rPr>
        <w:t xml:space="preserve"> </w:t>
      </w:r>
    </w:p>
    <w:p w:rsidR="006D34FB" w:rsidRDefault="00095D51">
      <w:pPr>
        <w:numPr>
          <w:ilvl w:val="1"/>
          <w:numId w:val="2"/>
        </w:numPr>
        <w:ind w:right="0"/>
      </w:pPr>
      <w:r>
        <w:t xml:space="preserve">В школе запрещается привлечение обучающихся к труду, не предусмотренному образовательной программой, без их согласия и согласия их родителей (законных представителей). </w:t>
      </w:r>
    </w:p>
    <w:p w:rsidR="006D34FB" w:rsidRDefault="00095D51">
      <w:pPr>
        <w:numPr>
          <w:ilvl w:val="1"/>
          <w:numId w:val="2"/>
        </w:numPr>
        <w:ind w:right="0"/>
      </w:pPr>
      <w:r>
        <w:t>С согласия обучающихся и их родителей (законных представителей) осуществляется организа</w:t>
      </w:r>
      <w:r>
        <w:t xml:space="preserve">ция летней трудовой практики, продолжительность которой устанавливается решением педагогического совета школы. </w:t>
      </w:r>
    </w:p>
    <w:p w:rsidR="006D34FB" w:rsidRDefault="00095D51">
      <w:pPr>
        <w:spacing w:after="240" w:line="259" w:lineRule="auto"/>
        <w:ind w:left="108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6D34FB" w:rsidRDefault="00095D51">
      <w:pPr>
        <w:spacing w:after="0" w:line="259" w:lineRule="auto"/>
        <w:ind w:left="108" w:right="0" w:firstLine="0"/>
        <w:jc w:val="left"/>
      </w:pPr>
      <w:r>
        <w:t xml:space="preserve"> </w:t>
      </w:r>
    </w:p>
    <w:sectPr w:rsidR="006D34FB" w:rsidSect="007A3924">
      <w:headerReference w:type="even" r:id="rId7"/>
      <w:headerReference w:type="default" r:id="rId8"/>
      <w:headerReference w:type="first" r:id="rId9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51" w:rsidRDefault="00095D51">
      <w:pPr>
        <w:spacing w:after="0" w:line="240" w:lineRule="auto"/>
      </w:pPr>
      <w:r>
        <w:separator/>
      </w:r>
    </w:p>
  </w:endnote>
  <w:endnote w:type="continuationSeparator" w:id="0">
    <w:p w:rsidR="00095D51" w:rsidRDefault="000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51" w:rsidRDefault="00095D51">
      <w:pPr>
        <w:spacing w:after="0" w:line="240" w:lineRule="auto"/>
      </w:pPr>
      <w:r>
        <w:separator/>
      </w:r>
    </w:p>
  </w:footnote>
  <w:footnote w:type="continuationSeparator" w:id="0">
    <w:p w:rsidR="00095D51" w:rsidRDefault="0009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FB" w:rsidRDefault="00095D5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D34FB" w:rsidRDefault="00095D5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FB" w:rsidRDefault="00095D5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58F0" w:rsidRPr="00A958F0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D34FB" w:rsidRDefault="00095D5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FB" w:rsidRDefault="006D34F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70B6"/>
    <w:multiLevelType w:val="multilevel"/>
    <w:tmpl w:val="91E2219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FA35BB"/>
    <w:multiLevelType w:val="hybridMultilevel"/>
    <w:tmpl w:val="E9E81DB0"/>
    <w:lvl w:ilvl="0" w:tplc="2F66E4EA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04E3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AB44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AE6B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EBDC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63CC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00E2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283D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8392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0A25AE"/>
    <w:multiLevelType w:val="multilevel"/>
    <w:tmpl w:val="6B90161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A54E7"/>
    <w:multiLevelType w:val="hybridMultilevel"/>
    <w:tmpl w:val="F6E6980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70984D8A"/>
    <w:multiLevelType w:val="hybridMultilevel"/>
    <w:tmpl w:val="D40C7352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FB"/>
    <w:rsid w:val="00095D51"/>
    <w:rsid w:val="006D34FB"/>
    <w:rsid w:val="007A3924"/>
    <w:rsid w:val="00A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DD5B"/>
  <w15:docId w15:val="{A98716CF-72EA-40A9-A1AC-81E8B7A0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4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74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67"/>
      <w:outlineLvl w:val="1"/>
    </w:pPr>
    <w:rPr>
      <w:rFonts w:ascii="Times New Roman" w:eastAsia="Times New Roman" w:hAnsi="Times New Roman" w:cs="Times New Roman"/>
      <w:b/>
      <w:color w:val="26282F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70" w:lineRule="auto"/>
      <w:ind w:left="174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6282F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№1_"/>
    <w:link w:val="12"/>
    <w:rsid w:val="007A392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7A3924"/>
    <w:pPr>
      <w:widowControl w:val="0"/>
      <w:shd w:val="clear" w:color="auto" w:fill="FFFFFF"/>
      <w:spacing w:before="60" w:after="0" w:line="322" w:lineRule="exact"/>
      <w:ind w:left="0" w:right="0" w:firstLine="0"/>
      <w:jc w:val="center"/>
      <w:outlineLvl w:val="0"/>
    </w:pPr>
    <w:rPr>
      <w:rFonts w:eastAsiaTheme="minorEastAsia"/>
      <w:b/>
      <w:bCs/>
      <w:color w:val="auto"/>
      <w:sz w:val="28"/>
      <w:szCs w:val="28"/>
    </w:rPr>
  </w:style>
  <w:style w:type="paragraph" w:styleId="a3">
    <w:name w:val="List Paragraph"/>
    <w:basedOn w:val="a"/>
    <w:uiPriority w:val="34"/>
    <w:qFormat/>
    <w:rsid w:val="007A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3</cp:revision>
  <dcterms:created xsi:type="dcterms:W3CDTF">2023-12-25T06:10:00Z</dcterms:created>
  <dcterms:modified xsi:type="dcterms:W3CDTF">2023-12-25T06:10:00Z</dcterms:modified>
</cp:coreProperties>
</file>